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619" w:rsidRPr="00607E34" w:rsidRDefault="00494619" w:rsidP="00B912BF">
      <w:pPr>
        <w:pStyle w:val="NoSpacing"/>
        <w:rPr>
          <w:rFonts w:asciiTheme="minorHAnsi" w:hAnsiTheme="minorHAnsi"/>
          <w:spacing w:val="-3"/>
          <w:sz w:val="22"/>
          <w:szCs w:val="22"/>
        </w:rPr>
      </w:pPr>
      <w:r w:rsidRPr="00607E34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2847975" cy="722836"/>
            <wp:effectExtent l="19050" t="0" r="9525" b="0"/>
            <wp:docPr id="1" name="Picture 1" descr="Columbia Lutheran Hom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umbia Lutheran Hom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722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619" w:rsidRPr="00607E34" w:rsidRDefault="00494619" w:rsidP="00B912BF">
      <w:pPr>
        <w:pStyle w:val="NoSpacing"/>
        <w:rPr>
          <w:rFonts w:asciiTheme="minorHAnsi" w:hAnsiTheme="minorHAnsi"/>
          <w:spacing w:val="-3"/>
          <w:sz w:val="22"/>
          <w:szCs w:val="22"/>
        </w:rPr>
      </w:pPr>
    </w:p>
    <w:p w:rsidR="00494619" w:rsidRPr="00607E34" w:rsidRDefault="00494619" w:rsidP="00B912BF">
      <w:pPr>
        <w:pStyle w:val="NoSpacing"/>
        <w:rPr>
          <w:rFonts w:asciiTheme="minorHAnsi" w:hAnsiTheme="minorHAnsi"/>
          <w:spacing w:val="-3"/>
          <w:sz w:val="22"/>
          <w:szCs w:val="22"/>
        </w:rPr>
      </w:pPr>
    </w:p>
    <w:p w:rsidR="00494619" w:rsidRPr="00607E34" w:rsidRDefault="00494619" w:rsidP="00B912BF">
      <w:pPr>
        <w:pStyle w:val="NoSpacing"/>
        <w:rPr>
          <w:rFonts w:asciiTheme="minorHAnsi" w:hAnsiTheme="minorHAnsi"/>
          <w:spacing w:val="-3"/>
          <w:sz w:val="22"/>
          <w:szCs w:val="22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494619" w:rsidRPr="00607E34" w:rsidTr="002A0E0F">
        <w:trPr>
          <w:tblCellSpacing w:w="0" w:type="dxa"/>
        </w:trPr>
        <w:tc>
          <w:tcPr>
            <w:tcW w:w="9000" w:type="dxa"/>
            <w:noWrap/>
            <w:vAlign w:val="center"/>
            <w:hideMark/>
          </w:tcPr>
          <w:p w:rsidR="00494619" w:rsidRPr="00607E34" w:rsidRDefault="00494619" w:rsidP="0008323C">
            <w:pPr>
              <w:pStyle w:val="NoSpacing"/>
              <w:rPr>
                <w:rFonts w:asciiTheme="minorHAnsi" w:hAnsiTheme="minorHAnsi"/>
                <w:b/>
                <w:bCs/>
                <w:color w:val="222222"/>
                <w:sz w:val="22"/>
                <w:szCs w:val="22"/>
              </w:rPr>
            </w:pPr>
            <w:r w:rsidRPr="00607E3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8323C" w:rsidRPr="00607E3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JOB TITLE: </w:t>
            </w:r>
            <w:r w:rsidR="0008323C">
              <w:rPr>
                <w:rFonts w:asciiTheme="minorHAnsi" w:hAnsiTheme="minorHAnsi"/>
                <w:b/>
                <w:bCs/>
                <w:sz w:val="22"/>
                <w:szCs w:val="22"/>
              </w:rPr>
              <w:t>Housekeeper</w:t>
            </w:r>
            <w:r w:rsidR="002A0E0F">
              <w:rPr>
                <w:rFonts w:asciiTheme="minorHAnsi" w:hAnsiTheme="minorHAnsi"/>
                <w:b/>
                <w:bCs/>
                <w:sz w:val="22"/>
                <w:szCs w:val="22"/>
              </w:rPr>
              <w:t>/Laundry Assistant</w:t>
            </w:r>
          </w:p>
        </w:tc>
      </w:tr>
      <w:tr w:rsidR="00494619" w:rsidRPr="00607E34" w:rsidTr="002A0E0F">
        <w:trPr>
          <w:tblCellSpacing w:w="0" w:type="dxa"/>
        </w:trPr>
        <w:tc>
          <w:tcPr>
            <w:tcW w:w="9000" w:type="dxa"/>
            <w:vAlign w:val="center"/>
            <w:hideMark/>
          </w:tcPr>
          <w:p w:rsidR="005748BE" w:rsidRPr="00607E34" w:rsidRDefault="005748BE" w:rsidP="00B912BF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  <w:p w:rsidR="00F949DF" w:rsidRPr="00945F20" w:rsidRDefault="004168F6" w:rsidP="00F949DF">
            <w:pPr>
              <w:tabs>
                <w:tab w:val="center" w:pos="4680"/>
              </w:tabs>
              <w:suppressAutoHyphens/>
              <w:jc w:val="both"/>
              <w:rPr>
                <w:rFonts w:asciiTheme="minorHAnsi" w:hAnsiTheme="minorHAnsi"/>
                <w:spacing w:val="-3"/>
              </w:rPr>
            </w:pPr>
            <w:r w:rsidRPr="00B16FAB">
              <w:rPr>
                <w:rFonts w:ascii="Calibri" w:hAnsi="Calibri"/>
                <w:b/>
                <w:spacing w:val="-3"/>
                <w:sz w:val="22"/>
                <w:szCs w:val="22"/>
              </w:rPr>
              <w:t xml:space="preserve">JOB OVERVIEW:  </w:t>
            </w:r>
            <w:r w:rsidR="001C43D6" w:rsidRPr="00945F20">
              <w:rPr>
                <w:rFonts w:asciiTheme="minorHAnsi" w:hAnsiTheme="minorHAnsi"/>
                <w:spacing w:val="-3"/>
                <w:sz w:val="22"/>
                <w:szCs w:val="22"/>
              </w:rPr>
              <w:fldChar w:fldCharType="begin"/>
            </w:r>
            <w:r w:rsidR="00F949DF" w:rsidRPr="00945F20">
              <w:rPr>
                <w:rFonts w:asciiTheme="minorHAnsi" w:hAnsiTheme="minorHAnsi"/>
                <w:spacing w:val="-3"/>
                <w:sz w:val="22"/>
                <w:szCs w:val="22"/>
              </w:rPr>
              <w:instrText xml:space="preserve">PRIVATE </w:instrText>
            </w:r>
            <w:r w:rsidR="001C43D6" w:rsidRPr="00945F20">
              <w:rPr>
                <w:rFonts w:asciiTheme="minorHAnsi" w:hAnsiTheme="minorHAnsi"/>
                <w:spacing w:val="-3"/>
                <w:sz w:val="22"/>
                <w:szCs w:val="22"/>
              </w:rPr>
              <w:fldChar w:fldCharType="end"/>
            </w:r>
            <w:r w:rsidR="00F949DF" w:rsidRPr="00945F20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Responsible for ensuring </w:t>
            </w:r>
            <w:r w:rsidR="008C0762" w:rsidRPr="00945F20">
              <w:rPr>
                <w:rFonts w:asciiTheme="minorHAnsi" w:hAnsiTheme="minorHAnsi"/>
                <w:spacing w:val="-3"/>
                <w:sz w:val="22"/>
                <w:szCs w:val="22"/>
              </w:rPr>
              <w:t>r</w:t>
            </w:r>
            <w:r w:rsidR="00F949DF" w:rsidRPr="00945F20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esident rooms and </w:t>
            </w:r>
            <w:r w:rsidR="008C0762" w:rsidRPr="00945F20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facility </w:t>
            </w:r>
            <w:r w:rsidR="00F949DF" w:rsidRPr="00945F20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common areas are maintained to a high degree of cleanliness, comfort and attractiveness. </w:t>
            </w:r>
            <w:r w:rsidR="002A0E0F" w:rsidRPr="00945F20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 Also works with laundry staff to collect, launder and deliver clean linens and resident’s clothing.</w:t>
            </w:r>
          </w:p>
          <w:p w:rsidR="00F949DF" w:rsidRPr="002A0E0F" w:rsidRDefault="00F949DF" w:rsidP="00F949DF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3"/>
              </w:rPr>
            </w:pPr>
          </w:p>
          <w:p w:rsidR="00F949DF" w:rsidRPr="00B16FAB" w:rsidRDefault="00F949DF" w:rsidP="00F949DF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spacing w:val="-3"/>
              </w:rPr>
            </w:pPr>
            <w:r w:rsidRPr="00B16FAB">
              <w:rPr>
                <w:rFonts w:ascii="Calibri" w:hAnsi="Calibri"/>
                <w:b/>
                <w:spacing w:val="-3"/>
                <w:sz w:val="22"/>
                <w:szCs w:val="22"/>
              </w:rPr>
              <w:t>JOB DESCRIPTION:</w:t>
            </w:r>
          </w:p>
          <w:p w:rsidR="002A0E0F" w:rsidRPr="002A0E0F" w:rsidRDefault="008C0762" w:rsidP="002A0E0F">
            <w:pPr>
              <w:numPr>
                <w:ilvl w:val="0"/>
                <w:numId w:val="11"/>
              </w:numPr>
              <w:tabs>
                <w:tab w:val="left" w:pos="-720"/>
                <w:tab w:val="num" w:pos="36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/>
                <w:spacing w:val="-3"/>
              </w:rPr>
            </w:pPr>
            <w:r w:rsidRPr="002A0E0F">
              <w:rPr>
                <w:rFonts w:asciiTheme="minorHAnsi" w:hAnsiTheme="minorHAnsi"/>
                <w:spacing w:val="-3"/>
                <w:sz w:val="22"/>
                <w:szCs w:val="22"/>
              </w:rPr>
              <w:t>Cleans</w:t>
            </w:r>
            <w:r>
              <w:rPr>
                <w:rFonts w:asciiTheme="minorHAnsi" w:hAnsiTheme="minorHAnsi"/>
                <w:spacing w:val="-3"/>
                <w:sz w:val="22"/>
                <w:szCs w:val="22"/>
              </w:rPr>
              <w:t>,</w:t>
            </w:r>
            <w:r w:rsidR="00F949DF" w:rsidRPr="002A0E0F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 dusts and sanitizes walls, floors, counter tops, sinks toilet facilities, furniture and bed</w:t>
            </w:r>
            <w:r w:rsidR="002A0E0F" w:rsidRPr="002A0E0F">
              <w:rPr>
                <w:rFonts w:asciiTheme="minorHAnsi" w:hAnsiTheme="minorHAnsi"/>
                <w:spacing w:val="-3"/>
                <w:sz w:val="22"/>
                <w:szCs w:val="22"/>
              </w:rPr>
              <w:t>s within residents’ rooms</w:t>
            </w:r>
            <w:r>
              <w:rPr>
                <w:rFonts w:asciiTheme="minorHAnsi" w:hAnsiTheme="minorHAnsi"/>
                <w:spacing w:val="-3"/>
                <w:sz w:val="22"/>
                <w:szCs w:val="22"/>
              </w:rPr>
              <w:t xml:space="preserve"> and common areas (</w:t>
            </w:r>
            <w:r w:rsidR="00F949DF" w:rsidRPr="002A0E0F">
              <w:rPr>
                <w:rFonts w:asciiTheme="minorHAnsi" w:hAnsiTheme="minorHAnsi"/>
                <w:spacing w:val="-3"/>
                <w:sz w:val="22"/>
                <w:szCs w:val="22"/>
              </w:rPr>
              <w:t>facility hallways, resident dining rooms, break rooms, administrative areas and nursing stations</w:t>
            </w:r>
            <w:r>
              <w:rPr>
                <w:rFonts w:asciiTheme="minorHAnsi" w:hAnsiTheme="minorHAnsi"/>
                <w:spacing w:val="-3"/>
                <w:sz w:val="22"/>
                <w:szCs w:val="22"/>
              </w:rPr>
              <w:t>)</w:t>
            </w:r>
            <w:r w:rsidR="0008323C" w:rsidRPr="002A0E0F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 daily</w:t>
            </w:r>
            <w:r w:rsidR="00F949DF" w:rsidRPr="002A0E0F">
              <w:rPr>
                <w:rFonts w:asciiTheme="minorHAnsi" w:hAnsiTheme="minorHAnsi"/>
                <w:spacing w:val="-3"/>
                <w:sz w:val="22"/>
                <w:szCs w:val="22"/>
              </w:rPr>
              <w:t>.</w:t>
            </w:r>
            <w:r w:rsidR="002A0E0F" w:rsidRPr="002A0E0F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 Empties and cleans trash receptacles.</w:t>
            </w:r>
          </w:p>
          <w:p w:rsidR="00F949DF" w:rsidRPr="002A0E0F" w:rsidRDefault="00F949DF" w:rsidP="00F949DF">
            <w:pPr>
              <w:numPr>
                <w:ilvl w:val="0"/>
                <w:numId w:val="11"/>
              </w:numPr>
              <w:tabs>
                <w:tab w:val="left" w:pos="-720"/>
                <w:tab w:val="num" w:pos="36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/>
                <w:spacing w:val="-3"/>
              </w:rPr>
            </w:pPr>
            <w:r w:rsidRPr="002A0E0F">
              <w:rPr>
                <w:rFonts w:asciiTheme="minorHAnsi" w:hAnsiTheme="minorHAnsi"/>
                <w:spacing w:val="-3"/>
                <w:sz w:val="22"/>
                <w:szCs w:val="22"/>
              </w:rPr>
              <w:t>Cleans and sanitizes public restroom facilities daily and as needed throughout the workday.</w:t>
            </w:r>
          </w:p>
          <w:p w:rsidR="002A0E0F" w:rsidRPr="002A0E0F" w:rsidRDefault="002A0E0F" w:rsidP="002A0E0F">
            <w:pPr>
              <w:numPr>
                <w:ilvl w:val="0"/>
                <w:numId w:val="11"/>
              </w:numPr>
              <w:tabs>
                <w:tab w:val="left" w:pos="-720"/>
                <w:tab w:val="num" w:pos="36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pacing w:val="-3"/>
              </w:rPr>
            </w:pPr>
            <w:r w:rsidRPr="002A0E0F">
              <w:rPr>
                <w:rFonts w:ascii="Calibri" w:hAnsi="Calibri"/>
                <w:spacing w:val="-3"/>
                <w:sz w:val="22"/>
                <w:szCs w:val="22"/>
              </w:rPr>
              <w:t>Collects, launders and distributes linens</w:t>
            </w:r>
            <w:r>
              <w:rPr>
                <w:rFonts w:ascii="Calibri" w:hAnsi="Calibri"/>
                <w:spacing w:val="-3"/>
                <w:sz w:val="22"/>
                <w:szCs w:val="22"/>
              </w:rPr>
              <w:t xml:space="preserve"> and </w:t>
            </w:r>
            <w:r w:rsidRPr="002A0E0F">
              <w:rPr>
                <w:rFonts w:ascii="Calibri" w:hAnsi="Calibri"/>
                <w:spacing w:val="-3"/>
                <w:sz w:val="22"/>
                <w:szCs w:val="22"/>
              </w:rPr>
              <w:t>garments.</w:t>
            </w:r>
          </w:p>
          <w:p w:rsidR="002A0E0F" w:rsidRPr="002A0E0F" w:rsidRDefault="002A0E0F" w:rsidP="002A0E0F">
            <w:pPr>
              <w:numPr>
                <w:ilvl w:val="0"/>
                <w:numId w:val="11"/>
              </w:numPr>
              <w:tabs>
                <w:tab w:val="left" w:pos="-720"/>
                <w:tab w:val="num" w:pos="36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pacing w:val="-3"/>
              </w:rPr>
            </w:pPr>
            <w:r w:rsidRPr="002A0E0F">
              <w:rPr>
                <w:rFonts w:ascii="Calibri" w:hAnsi="Calibri"/>
                <w:spacing w:val="-3"/>
                <w:sz w:val="22"/>
                <w:szCs w:val="22"/>
              </w:rPr>
              <w:t xml:space="preserve">Ensures laundry work areas are sanitary and free of clutter. </w:t>
            </w:r>
          </w:p>
          <w:p w:rsidR="00F949DF" w:rsidRPr="002A0E0F" w:rsidRDefault="00F949DF" w:rsidP="00F949DF">
            <w:pPr>
              <w:numPr>
                <w:ilvl w:val="0"/>
                <w:numId w:val="11"/>
              </w:numPr>
              <w:tabs>
                <w:tab w:val="left" w:pos="-720"/>
                <w:tab w:val="num" w:pos="36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/>
                <w:spacing w:val="-3"/>
              </w:rPr>
            </w:pPr>
            <w:r w:rsidRPr="002A0E0F">
              <w:rPr>
                <w:rFonts w:asciiTheme="minorHAnsi" w:hAnsiTheme="minorHAnsi"/>
                <w:spacing w:val="-3"/>
                <w:sz w:val="22"/>
                <w:szCs w:val="22"/>
              </w:rPr>
              <w:t>Assists with the transfer of resident belongings during change of room assignments.</w:t>
            </w:r>
          </w:p>
          <w:p w:rsidR="00F949DF" w:rsidRPr="002A0E0F" w:rsidRDefault="00F949DF" w:rsidP="00F949DF">
            <w:pPr>
              <w:numPr>
                <w:ilvl w:val="0"/>
                <w:numId w:val="11"/>
              </w:numPr>
              <w:tabs>
                <w:tab w:val="left" w:pos="-720"/>
                <w:tab w:val="num" w:pos="36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/>
                <w:spacing w:val="-3"/>
              </w:rPr>
            </w:pPr>
            <w:r w:rsidRPr="002A0E0F">
              <w:rPr>
                <w:rFonts w:asciiTheme="minorHAnsi" w:hAnsiTheme="minorHAnsi"/>
                <w:spacing w:val="-3"/>
                <w:sz w:val="22"/>
                <w:szCs w:val="22"/>
              </w:rPr>
              <w:t>Reports and submits work orders for any facility property or equipment that may need repair or replacement.</w:t>
            </w:r>
          </w:p>
          <w:p w:rsidR="00F949DF" w:rsidRPr="000D0E60" w:rsidRDefault="00F949DF" w:rsidP="00F949DF">
            <w:pPr>
              <w:numPr>
                <w:ilvl w:val="0"/>
                <w:numId w:val="11"/>
              </w:numPr>
              <w:tabs>
                <w:tab w:val="left" w:pos="-720"/>
                <w:tab w:val="num" w:pos="36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/>
                <w:spacing w:val="-3"/>
              </w:rPr>
            </w:pPr>
            <w:r w:rsidRPr="000D0E60">
              <w:rPr>
                <w:rFonts w:asciiTheme="minorHAnsi" w:hAnsiTheme="minorHAnsi"/>
                <w:spacing w:val="-3"/>
                <w:sz w:val="22"/>
                <w:szCs w:val="22"/>
              </w:rPr>
              <w:t>Complies with infection control plan and policies including the wear of protective barrier garments and gloves.</w:t>
            </w:r>
          </w:p>
          <w:p w:rsidR="004168F6" w:rsidRPr="00B16FAB" w:rsidRDefault="004168F6" w:rsidP="00B912BF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spacing w:val="-3"/>
                <w:u w:val="single"/>
              </w:rPr>
            </w:pPr>
          </w:p>
          <w:p w:rsidR="004168F6" w:rsidRPr="00B16FAB" w:rsidRDefault="00B912BF" w:rsidP="00B912BF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spacing w:val="-3"/>
              </w:rPr>
            </w:pP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P</w:t>
            </w:r>
            <w:r w:rsidR="004168F6" w:rsidRPr="00B16FAB">
              <w:rPr>
                <w:rFonts w:ascii="Calibri" w:hAnsi="Calibri"/>
                <w:b/>
                <w:spacing w:val="-3"/>
                <w:sz w:val="22"/>
                <w:szCs w:val="22"/>
              </w:rPr>
              <w:t>REREQUISITES:</w:t>
            </w:r>
          </w:p>
          <w:p w:rsidR="004168F6" w:rsidRPr="00B912BF" w:rsidRDefault="004168F6" w:rsidP="00B912BF">
            <w:pPr>
              <w:pStyle w:val="ListParagraph"/>
              <w:numPr>
                <w:ilvl w:val="0"/>
                <w:numId w:val="25"/>
              </w:numPr>
              <w:tabs>
                <w:tab w:val="clear" w:pos="720"/>
                <w:tab w:val="left" w:pos="-720"/>
                <w:tab w:val="num" w:pos="36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pacing w:val="-3"/>
              </w:rPr>
            </w:pPr>
            <w:r w:rsidRPr="00B912BF">
              <w:rPr>
                <w:rFonts w:ascii="Calibri" w:hAnsi="Calibri"/>
                <w:spacing w:val="-3"/>
                <w:sz w:val="22"/>
                <w:szCs w:val="22"/>
              </w:rPr>
              <w:t xml:space="preserve">Ability to communicate </w:t>
            </w:r>
            <w:r w:rsidR="00B912BF">
              <w:rPr>
                <w:rFonts w:ascii="Calibri" w:hAnsi="Calibri"/>
                <w:spacing w:val="-3"/>
                <w:sz w:val="22"/>
                <w:szCs w:val="22"/>
              </w:rPr>
              <w:t>effectively in oral and written form in the English language.</w:t>
            </w:r>
          </w:p>
          <w:p w:rsidR="00B912BF" w:rsidRPr="00B912BF" w:rsidRDefault="00B912BF" w:rsidP="00B912BF">
            <w:pPr>
              <w:pStyle w:val="ListParagraph"/>
              <w:numPr>
                <w:ilvl w:val="0"/>
                <w:numId w:val="25"/>
              </w:numPr>
              <w:tabs>
                <w:tab w:val="clear" w:pos="720"/>
                <w:tab w:val="left" w:pos="-720"/>
                <w:tab w:val="num" w:pos="360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/>
                <w:spacing w:val="-3"/>
              </w:rPr>
            </w:pPr>
            <w:r w:rsidRPr="00B912BF">
              <w:rPr>
                <w:rFonts w:ascii="Calibri" w:hAnsi="Calibri"/>
                <w:spacing w:val="-3"/>
                <w:sz w:val="22"/>
                <w:szCs w:val="22"/>
              </w:rPr>
              <w:t>Skilled in interpersonal relationships.</w:t>
            </w:r>
          </w:p>
          <w:p w:rsidR="00B912BF" w:rsidRPr="00B912BF" w:rsidRDefault="00B912BF" w:rsidP="00B912BF">
            <w:pPr>
              <w:pStyle w:val="BodyText"/>
              <w:numPr>
                <w:ilvl w:val="0"/>
                <w:numId w:val="25"/>
              </w:numPr>
              <w:tabs>
                <w:tab w:val="clear" w:pos="720"/>
              </w:tabs>
              <w:ind w:left="360" w:hanging="360"/>
              <w:rPr>
                <w:rFonts w:ascii="Calibri" w:hAnsi="Calibri"/>
                <w:spacing w:val="-3"/>
                <w:szCs w:val="22"/>
              </w:rPr>
            </w:pPr>
            <w:r w:rsidRPr="00B912BF">
              <w:rPr>
                <w:rFonts w:ascii="Calibri" w:hAnsi="Calibri"/>
                <w:spacing w:val="-3"/>
                <w:sz w:val="22"/>
                <w:szCs w:val="22"/>
              </w:rPr>
              <w:t xml:space="preserve">Ability and willingness to work with a diverse </w:t>
            </w:r>
            <w:r w:rsidR="00FB42A1" w:rsidRPr="00B912BF">
              <w:rPr>
                <w:rFonts w:ascii="Calibri" w:hAnsi="Calibri"/>
                <w:spacing w:val="-3"/>
                <w:sz w:val="22"/>
                <w:szCs w:val="22"/>
              </w:rPr>
              <w:t>population</w:t>
            </w:r>
            <w:r w:rsidR="00FB42A1">
              <w:rPr>
                <w:rFonts w:ascii="Calibri" w:hAnsi="Calibri"/>
                <w:spacing w:val="-3"/>
                <w:sz w:val="22"/>
                <w:szCs w:val="22"/>
              </w:rPr>
              <w:t>,</w:t>
            </w:r>
            <w:r w:rsidRPr="00B912BF">
              <w:rPr>
                <w:rFonts w:ascii="Calibri" w:hAnsi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pacing w:val="-3"/>
                <w:sz w:val="22"/>
                <w:szCs w:val="22"/>
              </w:rPr>
              <w:t>interact with residents and promote</w:t>
            </w:r>
            <w:r w:rsidRPr="00B912BF">
              <w:rPr>
                <w:rFonts w:ascii="Calibri" w:hAnsi="Calibri"/>
                <w:spacing w:val="-3"/>
                <w:sz w:val="22"/>
                <w:szCs w:val="22"/>
              </w:rPr>
              <w:t xml:space="preserve"> a warm and friendly environment.</w:t>
            </w:r>
          </w:p>
          <w:p w:rsidR="00B912BF" w:rsidRPr="00B16FAB" w:rsidRDefault="00B912BF" w:rsidP="00B912BF">
            <w:pPr>
              <w:pStyle w:val="BodyText"/>
              <w:numPr>
                <w:ilvl w:val="0"/>
                <w:numId w:val="25"/>
              </w:numPr>
              <w:tabs>
                <w:tab w:val="clear" w:pos="720"/>
                <w:tab w:val="num" w:pos="360"/>
              </w:tabs>
              <w:rPr>
                <w:rFonts w:ascii="Calibri" w:hAnsi="Calibri"/>
                <w:spacing w:val="-3"/>
                <w:szCs w:val="22"/>
              </w:rPr>
            </w:pPr>
            <w:r w:rsidRPr="00B16FAB">
              <w:rPr>
                <w:rFonts w:ascii="Calibri" w:hAnsi="Calibri"/>
                <w:spacing w:val="-3"/>
                <w:sz w:val="22"/>
                <w:szCs w:val="22"/>
              </w:rPr>
              <w:t xml:space="preserve">High School diploma or equivalent life experience. </w:t>
            </w:r>
          </w:p>
          <w:p w:rsidR="004168F6" w:rsidRDefault="004168F6" w:rsidP="00B912BF">
            <w:pPr>
              <w:pStyle w:val="NoSpacing"/>
              <w:tabs>
                <w:tab w:val="num" w:pos="360"/>
              </w:tabs>
              <w:ind w:left="30"/>
              <w:rPr>
                <w:rFonts w:ascii="Calibri" w:hAnsi="Calibri"/>
                <w:spacing w:val="-3"/>
                <w:sz w:val="22"/>
                <w:szCs w:val="22"/>
              </w:rPr>
            </w:pPr>
          </w:p>
          <w:p w:rsidR="00B912BF" w:rsidRDefault="00B912BF" w:rsidP="00B912BF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AR</w:t>
            </w:r>
            <w:r w:rsidR="004168F6" w:rsidRPr="00B16FAB">
              <w:rPr>
                <w:rFonts w:ascii="Calibri" w:hAnsi="Calibri"/>
                <w:b/>
                <w:bCs/>
                <w:sz w:val="22"/>
                <w:szCs w:val="22"/>
              </w:rPr>
              <w:t xml:space="preserve">EA OF ASSIGNMENT: </w:t>
            </w:r>
          </w:p>
          <w:p w:rsidR="004168F6" w:rsidRPr="00B16FAB" w:rsidRDefault="004168F6" w:rsidP="00B912BF">
            <w:pPr>
              <w:tabs>
                <w:tab w:val="left" w:pos="-720"/>
              </w:tabs>
              <w:suppressAutoHyphens/>
              <w:rPr>
                <w:rFonts w:ascii="Calibri" w:hAnsi="Calibri"/>
                <w:spacing w:val="-3"/>
              </w:rPr>
            </w:pPr>
            <w:r w:rsidRPr="00B16FAB">
              <w:rPr>
                <w:rFonts w:ascii="Calibri" w:hAnsi="Calibri"/>
                <w:spacing w:val="-3"/>
                <w:sz w:val="22"/>
                <w:szCs w:val="22"/>
              </w:rPr>
              <w:t xml:space="preserve">Work is performed </w:t>
            </w:r>
            <w:r w:rsidR="0008323C">
              <w:rPr>
                <w:rFonts w:ascii="Calibri" w:hAnsi="Calibri"/>
                <w:spacing w:val="-3"/>
                <w:sz w:val="22"/>
                <w:szCs w:val="22"/>
              </w:rPr>
              <w:t>throughout the facility including resident rooms and common area.</w:t>
            </w:r>
            <w:r w:rsidRPr="00B16FAB">
              <w:rPr>
                <w:rFonts w:ascii="Calibri" w:hAnsi="Calibri"/>
                <w:spacing w:val="-3"/>
                <w:sz w:val="22"/>
                <w:szCs w:val="22"/>
              </w:rPr>
              <w:t xml:space="preserve">  </w:t>
            </w:r>
          </w:p>
          <w:p w:rsidR="004168F6" w:rsidRPr="00B16FAB" w:rsidRDefault="004168F6" w:rsidP="00B912BF">
            <w:pPr>
              <w:pStyle w:val="BodyText"/>
              <w:ind w:left="720"/>
              <w:jc w:val="left"/>
              <w:rPr>
                <w:rFonts w:ascii="Calibri" w:hAnsi="Calibri"/>
                <w:spacing w:val="-3"/>
                <w:szCs w:val="22"/>
              </w:rPr>
            </w:pPr>
          </w:p>
          <w:p w:rsidR="00301740" w:rsidRDefault="00B912BF" w:rsidP="00B912BF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B16FAB">
              <w:rPr>
                <w:rFonts w:ascii="Calibri" w:hAnsi="Calibri"/>
                <w:b/>
                <w:bCs/>
                <w:sz w:val="22"/>
                <w:szCs w:val="22"/>
              </w:rPr>
              <w:t xml:space="preserve">HOURS OF WORK:  </w:t>
            </w:r>
            <w:r w:rsidRPr="00B16FAB">
              <w:rPr>
                <w:rFonts w:ascii="Calibri" w:hAnsi="Calibri"/>
                <w:sz w:val="22"/>
                <w:szCs w:val="22"/>
              </w:rPr>
              <w:t xml:space="preserve">  </w:t>
            </w:r>
          </w:p>
          <w:p w:rsidR="00B912BF" w:rsidRDefault="00301740" w:rsidP="00B912BF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</w:t>
            </w:r>
            <w:r w:rsidR="00B912BF" w:rsidRPr="00B16FAB">
              <w:rPr>
                <w:rFonts w:ascii="Calibri" w:hAnsi="Calibri"/>
                <w:sz w:val="22"/>
                <w:szCs w:val="22"/>
              </w:rPr>
              <w:t>ull Time</w:t>
            </w:r>
          </w:p>
          <w:p w:rsidR="00B635A0" w:rsidRPr="00B16FAB" w:rsidRDefault="00B635A0" w:rsidP="00B912BF">
            <w:pPr>
              <w:pStyle w:val="NoSpacing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E20A5C" w:rsidRPr="00607E34" w:rsidRDefault="00B912BF" w:rsidP="0008323C">
            <w:pPr>
              <w:rPr>
                <w:rFonts w:asciiTheme="minorHAnsi" w:hAnsiTheme="minorHAnsi"/>
              </w:rPr>
            </w:pPr>
            <w:r w:rsidRPr="00B16FA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RESPONSIBLE TO: </w:t>
            </w:r>
            <w:r w:rsidRPr="00B16FAB">
              <w:rPr>
                <w:rFonts w:ascii="Calibri" w:hAnsi="Calibri"/>
                <w:bCs/>
                <w:color w:val="000000"/>
                <w:sz w:val="22"/>
                <w:szCs w:val="22"/>
              </w:rPr>
              <w:t>Director of Environmental Services</w:t>
            </w:r>
          </w:p>
        </w:tc>
      </w:tr>
    </w:tbl>
    <w:p w:rsidR="001727A8" w:rsidRPr="00607E34" w:rsidRDefault="001727A8" w:rsidP="00B912BF">
      <w:pPr>
        <w:pStyle w:val="NoSpacing"/>
        <w:rPr>
          <w:rFonts w:asciiTheme="minorHAnsi" w:hAnsiTheme="minorHAnsi"/>
          <w:sz w:val="22"/>
          <w:szCs w:val="22"/>
        </w:rPr>
      </w:pPr>
    </w:p>
    <w:sectPr w:rsidR="001727A8" w:rsidRPr="00607E34" w:rsidSect="00DC38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56390C"/>
    <w:multiLevelType w:val="multilevel"/>
    <w:tmpl w:val="B986B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14890"/>
    <w:multiLevelType w:val="hybridMultilevel"/>
    <w:tmpl w:val="160E9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6573C"/>
    <w:multiLevelType w:val="multilevel"/>
    <w:tmpl w:val="B986B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A75720"/>
    <w:multiLevelType w:val="multilevel"/>
    <w:tmpl w:val="620E3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9BE2B2B"/>
    <w:multiLevelType w:val="hybridMultilevel"/>
    <w:tmpl w:val="AB9E5BCA"/>
    <w:lvl w:ilvl="0" w:tplc="882684E6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D5634"/>
    <w:multiLevelType w:val="multilevel"/>
    <w:tmpl w:val="B986B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D112A0"/>
    <w:multiLevelType w:val="multilevel"/>
    <w:tmpl w:val="61544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FD0B89"/>
    <w:multiLevelType w:val="hybridMultilevel"/>
    <w:tmpl w:val="E1003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5F6F9C"/>
    <w:multiLevelType w:val="multilevel"/>
    <w:tmpl w:val="2AA2E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F3B7E0E"/>
    <w:multiLevelType w:val="singleLevel"/>
    <w:tmpl w:val="882684E6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1">
    <w:nsid w:val="40F40B78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2">
    <w:nsid w:val="40FB2C7D"/>
    <w:multiLevelType w:val="multilevel"/>
    <w:tmpl w:val="B986B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2A2426"/>
    <w:multiLevelType w:val="multilevel"/>
    <w:tmpl w:val="0436C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395EED"/>
    <w:multiLevelType w:val="singleLevel"/>
    <w:tmpl w:val="882684E6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>
    <w:nsid w:val="4DE74DC2"/>
    <w:multiLevelType w:val="hybridMultilevel"/>
    <w:tmpl w:val="A2B6C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C12BFE"/>
    <w:multiLevelType w:val="multilevel"/>
    <w:tmpl w:val="B986B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E43E30"/>
    <w:multiLevelType w:val="multilevel"/>
    <w:tmpl w:val="CB8AF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831E15"/>
    <w:multiLevelType w:val="hybridMultilevel"/>
    <w:tmpl w:val="71E03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A46D5A"/>
    <w:multiLevelType w:val="hybridMultilevel"/>
    <w:tmpl w:val="5C8CC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D437DB"/>
    <w:multiLevelType w:val="hybridMultilevel"/>
    <w:tmpl w:val="38FA4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7575E9"/>
    <w:multiLevelType w:val="singleLevel"/>
    <w:tmpl w:val="882684E6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2">
    <w:nsid w:val="75633791"/>
    <w:multiLevelType w:val="multilevel"/>
    <w:tmpl w:val="CB7E4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C97E15"/>
    <w:multiLevelType w:val="hybridMultilevel"/>
    <w:tmpl w:val="9EBCF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E65F55"/>
    <w:multiLevelType w:val="singleLevel"/>
    <w:tmpl w:val="882684E6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13"/>
  </w:num>
  <w:num w:numId="4">
    <w:abstractNumId w:val="3"/>
  </w:num>
  <w:num w:numId="5">
    <w:abstractNumId w:val="22"/>
  </w:num>
  <w:num w:numId="6">
    <w:abstractNumId w:val="6"/>
  </w:num>
  <w:num w:numId="7">
    <w:abstractNumId w:val="1"/>
  </w:num>
  <w:num w:numId="8">
    <w:abstractNumId w:val="16"/>
  </w:num>
  <w:num w:numId="9">
    <w:abstractNumId w:val="12"/>
  </w:num>
  <w:num w:numId="10">
    <w:abstractNumId w:val="4"/>
  </w:num>
  <w:num w:numId="11">
    <w:abstractNumId w:val="11"/>
  </w:num>
  <w:num w:numId="12">
    <w:abstractNumId w:val="21"/>
  </w:num>
  <w:num w:numId="13">
    <w:abstractNumId w:val="10"/>
  </w:num>
  <w:num w:numId="14">
    <w:abstractNumId w:val="14"/>
  </w:num>
  <w:num w:numId="15">
    <w:abstractNumId w:val="24"/>
  </w:num>
  <w:num w:numId="16">
    <w:abstractNumId w:val="2"/>
  </w:num>
  <w:num w:numId="17">
    <w:abstractNumId w:val="19"/>
  </w:num>
  <w:num w:numId="18">
    <w:abstractNumId w:val="23"/>
  </w:num>
  <w:num w:numId="19">
    <w:abstractNumId w:val="8"/>
  </w:num>
  <w:num w:numId="20">
    <w:abstractNumId w:val="7"/>
  </w:num>
  <w:num w:numId="21">
    <w:abstractNumId w:val="17"/>
  </w:num>
  <w:num w:numId="22">
    <w:abstractNumId w:val="15"/>
  </w:num>
  <w:num w:numId="23">
    <w:abstractNumId w:val="20"/>
  </w:num>
  <w:num w:numId="24">
    <w:abstractNumId w:val="18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494619"/>
    <w:rsid w:val="000640A2"/>
    <w:rsid w:val="00071430"/>
    <w:rsid w:val="0008323C"/>
    <w:rsid w:val="000B2585"/>
    <w:rsid w:val="000D0E60"/>
    <w:rsid w:val="001727A8"/>
    <w:rsid w:val="0019339F"/>
    <w:rsid w:val="001C43D6"/>
    <w:rsid w:val="001D14E2"/>
    <w:rsid w:val="00237C70"/>
    <w:rsid w:val="00276017"/>
    <w:rsid w:val="002822CA"/>
    <w:rsid w:val="002A0E0F"/>
    <w:rsid w:val="00301740"/>
    <w:rsid w:val="003531E0"/>
    <w:rsid w:val="003D75D0"/>
    <w:rsid w:val="003E1F50"/>
    <w:rsid w:val="003F2382"/>
    <w:rsid w:val="004168F6"/>
    <w:rsid w:val="00477F33"/>
    <w:rsid w:val="00494619"/>
    <w:rsid w:val="00510492"/>
    <w:rsid w:val="005748BE"/>
    <w:rsid w:val="00607E34"/>
    <w:rsid w:val="00642809"/>
    <w:rsid w:val="00647E71"/>
    <w:rsid w:val="006A2E0C"/>
    <w:rsid w:val="007238DB"/>
    <w:rsid w:val="007C1CE1"/>
    <w:rsid w:val="007D44A5"/>
    <w:rsid w:val="00841627"/>
    <w:rsid w:val="00867AD3"/>
    <w:rsid w:val="008C0762"/>
    <w:rsid w:val="00913DB2"/>
    <w:rsid w:val="00945F20"/>
    <w:rsid w:val="009B405D"/>
    <w:rsid w:val="009F712B"/>
    <w:rsid w:val="00AB3895"/>
    <w:rsid w:val="00AC315C"/>
    <w:rsid w:val="00B446C8"/>
    <w:rsid w:val="00B61022"/>
    <w:rsid w:val="00B635A0"/>
    <w:rsid w:val="00B912BF"/>
    <w:rsid w:val="00BE6D1B"/>
    <w:rsid w:val="00BF275D"/>
    <w:rsid w:val="00C067BC"/>
    <w:rsid w:val="00C16FC1"/>
    <w:rsid w:val="00CB0EEF"/>
    <w:rsid w:val="00CB235F"/>
    <w:rsid w:val="00CF7B2E"/>
    <w:rsid w:val="00DC38F8"/>
    <w:rsid w:val="00E20A5C"/>
    <w:rsid w:val="00E407A3"/>
    <w:rsid w:val="00F444B9"/>
    <w:rsid w:val="00F901AC"/>
    <w:rsid w:val="00F949DF"/>
    <w:rsid w:val="00FB42A1"/>
    <w:rsid w:val="00FD177E"/>
    <w:rsid w:val="00FF4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46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619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94619"/>
  </w:style>
  <w:style w:type="paragraph" w:styleId="NoSpacing">
    <w:name w:val="No Spacing"/>
    <w:uiPriority w:val="1"/>
    <w:qFormat/>
    <w:rsid w:val="00064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20A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31E0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3F2382"/>
    <w:pPr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3F2382"/>
    <w:rPr>
      <w:rFonts w:ascii="Times New Roman" w:eastAsia="Times New Roman" w:hAnsi="Times New Roman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607E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2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1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448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43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57022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56666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251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8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2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0387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2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20547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7566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407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0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2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74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7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99493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17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67790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70931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9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7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2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17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03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3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26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AE9E9"/>
                                    <w:left w:val="none" w:sz="0" w:space="0" w:color="EAE9E9"/>
                                    <w:bottom w:val="single" w:sz="2" w:space="15" w:color="EAE9E9"/>
                                    <w:right w:val="none" w:sz="0" w:space="0" w:color="EAE9E9"/>
                                  </w:divBdr>
                                  <w:divsChild>
                                    <w:div w:id="135203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717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79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908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694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26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079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153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0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3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6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1631">
                          <w:marLeft w:val="0"/>
                          <w:marRight w:val="0"/>
                          <w:marTop w:val="21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902898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858562">
                                  <w:marLeft w:val="0"/>
                                  <w:marRight w:val="0"/>
                                  <w:marTop w:val="0"/>
                                  <w:marBottom w:val="3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5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83606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470732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0046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051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3672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ebsitedesignerinseattle.com/clh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Lutheran Home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Seel</dc:creator>
  <cp:lastModifiedBy>Community Relations</cp:lastModifiedBy>
  <cp:revision>2</cp:revision>
  <cp:lastPrinted>2016-09-08T17:21:00Z</cp:lastPrinted>
  <dcterms:created xsi:type="dcterms:W3CDTF">2017-11-27T21:36:00Z</dcterms:created>
  <dcterms:modified xsi:type="dcterms:W3CDTF">2017-11-27T21:36:00Z</dcterms:modified>
</cp:coreProperties>
</file>